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B08" w:rsidRDefault="008C6B08" w:rsidP="008C6B08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113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Повторяем правописание безударных окончаний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имен существительных</w:t>
      </w:r>
    </w:p>
    <w:p w:rsidR="008C6B08" w:rsidRDefault="008C6B08" w:rsidP="008C6B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развивать умение классифицировать слова по орфограммам, орфографическую зоркость.</w:t>
      </w:r>
    </w:p>
    <w:p w:rsidR="008C6B08" w:rsidRDefault="008C6B08" w:rsidP="008C6B08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8C6B08" w:rsidRDefault="008C6B08" w:rsidP="008C6B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8C6B08" w:rsidRDefault="008C6B08" w:rsidP="008C6B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ЛЛ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// </w:t>
      </w:r>
      <w:r>
        <w:rPr>
          <w:rFonts w:ascii="Times New Roman" w:hAnsi="Times New Roman" w:cs="Times New Roman"/>
          <w:i/>
          <w:iCs/>
          <w:sz w:val="28"/>
          <w:szCs w:val="28"/>
        </w:rPr>
        <w:t>ЯЯ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АА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ДД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ХХ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ГГ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</w:p>
    <w:p w:rsidR="008C6B08" w:rsidRDefault="008C6B08" w:rsidP="008C6B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В. Серов, С. Герасимов, И. Хруцкий, Т. Яблонская – художники.</w:t>
      </w:r>
    </w:p>
    <w:p w:rsidR="008C6B08" w:rsidRDefault="008C6B08" w:rsidP="008C6B0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Повторение изученного материала. </w:t>
      </w:r>
    </w:p>
    <w:p w:rsidR="008C6B08" w:rsidRDefault="008C6B08" w:rsidP="008C6B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Классификация  слов  с  удвоенными  непроизносимыми  согласными. </w:t>
      </w:r>
    </w:p>
    <w:p w:rsidR="008C6B08" w:rsidRDefault="008C6B08" w:rsidP="008C6B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 </w:t>
      </w:r>
    </w:p>
    <w:p w:rsidR="008C6B08" w:rsidRDefault="008C6B08" w:rsidP="008C6B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Ру..кий, дли..а, тра..а, шо..е, ле..ница, уча..твовать, чу..твовать, моро..ный, изве..ный, а..ея, па..ажир, су..ота, ра..ота, кла.., гру..а.</w:t>
      </w:r>
    </w:p>
    <w:p w:rsidR="008C6B08" w:rsidRDefault="008C6B08" w:rsidP="008C6B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найдите слова, в которые нужно вставить две буквы. Запишите их в два столбика в зависимости от правила, которым объясняется написание. </w:t>
      </w:r>
    </w:p>
    <w:p w:rsidR="008C6B08" w:rsidRDefault="008C6B08" w:rsidP="008C6B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Упражнение в правописании безударных окончаний имен существительных. </w:t>
      </w:r>
    </w:p>
    <w:p w:rsidR="008C6B08" w:rsidRDefault="008C6B08" w:rsidP="008C6B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Работа </w:t>
      </w:r>
      <w:r>
        <w:rPr>
          <w:rFonts w:ascii="Times New Roman" w:hAnsi="Times New Roman" w:cs="Times New Roman"/>
          <w:sz w:val="28"/>
          <w:szCs w:val="28"/>
        </w:rPr>
        <w:t>по вариантам.</w:t>
      </w:r>
    </w:p>
    <w:p w:rsidR="008C6B08" w:rsidRDefault="008C6B08" w:rsidP="008C6B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спишите, поставив имена существительные в Р. п., мн. ч. Проведите взаимопроверку. </w:t>
      </w:r>
    </w:p>
    <w:p w:rsidR="008C6B08" w:rsidRDefault="008C6B08" w:rsidP="008C6B08">
      <w:pPr>
        <w:autoSpaceDE w:val="0"/>
        <w:autoSpaceDN w:val="0"/>
        <w:adjustRightInd w:val="0"/>
        <w:spacing w:before="60" w:after="0"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I вариант</w:t>
      </w:r>
    </w:p>
    <w:p w:rsidR="008C6B08" w:rsidRDefault="008C6B08" w:rsidP="008C6B08">
      <w:pPr>
        <w:autoSpaceDE w:val="0"/>
        <w:autoSpaceDN w:val="0"/>
        <w:adjustRightInd w:val="0"/>
        <w:spacing w:after="0" w:line="252" w:lineRule="auto"/>
        <w:ind w:firstLine="15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Яна купила пару (ботинки) и две пары (чулки). </w:t>
      </w:r>
    </w:p>
    <w:p w:rsidR="008C6B08" w:rsidRDefault="008C6B08" w:rsidP="008C6B08">
      <w:pPr>
        <w:autoSpaceDE w:val="0"/>
        <w:autoSpaceDN w:val="0"/>
        <w:adjustRightInd w:val="0"/>
        <w:spacing w:after="0" w:line="252" w:lineRule="auto"/>
        <w:ind w:firstLine="15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На углу был поставлен щит для (афиша). </w:t>
      </w:r>
    </w:p>
    <w:p w:rsidR="008C6B08" w:rsidRDefault="008C6B08" w:rsidP="008C6B08">
      <w:pPr>
        <w:autoSpaceDE w:val="0"/>
        <w:autoSpaceDN w:val="0"/>
        <w:adjustRightInd w:val="0"/>
        <w:spacing w:after="0" w:line="252" w:lineRule="auto"/>
        <w:ind w:firstLine="15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 городе много (училище).</w:t>
      </w:r>
    </w:p>
    <w:p w:rsidR="008C6B08" w:rsidRDefault="008C6B08" w:rsidP="008C6B08">
      <w:pPr>
        <w:autoSpaceDE w:val="0"/>
        <w:autoSpaceDN w:val="0"/>
        <w:adjustRightInd w:val="0"/>
        <w:spacing w:before="60" w:after="0"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</w:p>
    <w:p w:rsidR="008C6B08" w:rsidRDefault="008C6B08" w:rsidP="008C6B08">
      <w:pPr>
        <w:autoSpaceDE w:val="0"/>
        <w:autoSpaceDN w:val="0"/>
        <w:adjustRightInd w:val="0"/>
        <w:spacing w:after="0" w:line="252" w:lineRule="auto"/>
        <w:ind w:firstLine="15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 радио можно услышать много детских (передача).</w:t>
      </w:r>
    </w:p>
    <w:p w:rsidR="008C6B08" w:rsidRDefault="008C6B08" w:rsidP="008C6B08">
      <w:pPr>
        <w:autoSpaceDE w:val="0"/>
        <w:autoSpaceDN w:val="0"/>
        <w:adjustRightInd w:val="0"/>
        <w:spacing w:after="0" w:line="252" w:lineRule="auto"/>
        <w:ind w:firstLine="15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В вагоне много (место). </w:t>
      </w:r>
    </w:p>
    <w:p w:rsidR="008C6B08" w:rsidRDefault="008C6B08" w:rsidP="008C6B08">
      <w:pPr>
        <w:autoSpaceDE w:val="0"/>
        <w:autoSpaceDN w:val="0"/>
        <w:adjustRightInd w:val="0"/>
        <w:spacing w:after="0" w:line="252" w:lineRule="auto"/>
        <w:ind w:firstLine="15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Брату отец привез пару (сапоги) и три пары (носки).</w:t>
      </w:r>
    </w:p>
    <w:p w:rsidR="008C6B08" w:rsidRDefault="008C6B08" w:rsidP="008C6B08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вы знаете о правописании безударных окончаний имен существительных?</w:t>
      </w:r>
    </w:p>
    <w:p w:rsidR="008C6B08" w:rsidRDefault="008C6B08" w:rsidP="008C6B08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8C6B08" w:rsidRDefault="008C6B08" w:rsidP="008C6B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1 (учебник). </w:t>
      </w:r>
    </w:p>
    <w:p w:rsidR="008C6B08" w:rsidRDefault="008C6B08" w:rsidP="008C6B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Что означает слово  </w:t>
      </w:r>
      <w:r>
        <w:rPr>
          <w:rFonts w:ascii="Times New Roman" w:hAnsi="Times New Roman" w:cs="Times New Roman"/>
          <w:i/>
          <w:iCs/>
          <w:sz w:val="28"/>
          <w:szCs w:val="28"/>
        </w:rPr>
        <w:t>витамин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8C6B08" w:rsidRDefault="008C6B08" w:rsidP="008C6B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Работа </w:t>
      </w:r>
      <w:r>
        <w:rPr>
          <w:rFonts w:ascii="Times New Roman" w:hAnsi="Times New Roman" w:cs="Times New Roman"/>
          <w:sz w:val="28"/>
          <w:szCs w:val="28"/>
        </w:rPr>
        <w:t>по выбору.</w:t>
      </w:r>
    </w:p>
    <w:p w:rsidR="008C6B08" w:rsidRDefault="008C6B08" w:rsidP="008C6B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Я предлагаю вам работу по выбору. Если вы хотите получить высокую отметку, то выполните упражнение 2 (учебник), а если хотите получить хорошую отметку, то выполните упражнение 2 (рабочая тетрадь). </w:t>
      </w:r>
    </w:p>
    <w:p w:rsidR="008C6B08" w:rsidRDefault="008C6B08" w:rsidP="008C6B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Проведите самооценку.</w:t>
      </w:r>
    </w:p>
    <w:p w:rsidR="008C6B08" w:rsidRDefault="008C6B08" w:rsidP="008C6B0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8C6B08" w:rsidRDefault="008C6B08" w:rsidP="008C6B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Почему не у всех существительных на конце после шипящих стоит мягкий знак «ь»? </w:t>
      </w:r>
    </w:p>
    <w:p w:rsidR="008C6B08" w:rsidRDefault="008C6B08" w:rsidP="008C6B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Правильная речь, много туч, золотая рожь, без встреч. </w:t>
      </w:r>
    </w:p>
    <w:p w:rsidR="008C6B08" w:rsidRDefault="008C6B08" w:rsidP="008C6B0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упражнение 1 (рабочая тетрадь). </w:t>
      </w:r>
    </w:p>
    <w:p w:rsidR="00E54B0E" w:rsidRDefault="00E54B0E"/>
    <w:sectPr w:rsidR="00E54B0E" w:rsidSect="00D906A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C6B08"/>
    <w:rsid w:val="008C6B08"/>
    <w:rsid w:val="00E54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6B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1505</Characters>
  <Application>Microsoft Office Word</Application>
  <DocSecurity>0</DocSecurity>
  <Lines>12</Lines>
  <Paragraphs>3</Paragraphs>
  <ScaleCrop>false</ScaleCrop>
  <Company>школа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2011-03-15T04:08:00Z</dcterms:created>
  <dcterms:modified xsi:type="dcterms:W3CDTF">2011-03-15T04:08:00Z</dcterms:modified>
</cp:coreProperties>
</file>